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21" w:rsidRDefault="00E15921" w:rsidP="004337E1">
      <w:pPr>
        <w:shd w:val="clear" w:color="auto" w:fill="FFFFFF"/>
        <w:spacing w:before="264" w:line="276" w:lineRule="auto"/>
        <w:ind w:firstLine="0"/>
        <w:jc w:val="center"/>
        <w:rPr>
          <w:b/>
          <w:iCs/>
          <w:color w:val="000000"/>
          <w:sz w:val="28"/>
          <w:szCs w:val="28"/>
        </w:rPr>
      </w:pPr>
      <w:r w:rsidRPr="00A70B63">
        <w:rPr>
          <w:b/>
          <w:iCs/>
          <w:color w:val="000000"/>
          <w:sz w:val="28"/>
          <w:szCs w:val="28"/>
        </w:rPr>
        <w:t>ПОЯСНИТЕЛЬНАЯ ЗАПИСКА</w:t>
      </w:r>
    </w:p>
    <w:p w:rsidR="00E15921" w:rsidRPr="004337E1" w:rsidRDefault="00E15921" w:rsidP="004337E1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337E1">
        <w:rPr>
          <w:rFonts w:ascii="Times New Roman" w:hAnsi="Times New Roman"/>
          <w:sz w:val="28"/>
          <w:szCs w:val="28"/>
        </w:rPr>
        <w:t>Рабочая программа по «Брянскому краю» для 7 класса составлена на основе  рекомендаций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7E1">
        <w:rPr>
          <w:rFonts w:ascii="Times New Roman" w:hAnsi="Times New Roman"/>
          <w:sz w:val="28"/>
          <w:szCs w:val="28"/>
        </w:rPr>
        <w:t xml:space="preserve"> разработанных  БИПКРО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337E1">
        <w:rPr>
          <w:rFonts w:ascii="Times New Roman" w:hAnsi="Times New Roman"/>
          <w:sz w:val="28"/>
          <w:szCs w:val="28"/>
        </w:rPr>
        <w:t xml:space="preserve"> 2012г.</w:t>
      </w:r>
    </w:p>
    <w:p w:rsidR="00E15921" w:rsidRPr="004337E1" w:rsidRDefault="00E15921" w:rsidP="004337E1">
      <w:pPr>
        <w:spacing w:line="276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E15921" w:rsidRPr="004337E1" w:rsidRDefault="00E15921" w:rsidP="004337E1">
      <w:pPr>
        <w:spacing w:line="276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4337E1">
        <w:rPr>
          <w:rFonts w:ascii="Times New Roman" w:hAnsi="Times New Roman"/>
          <w:sz w:val="28"/>
          <w:szCs w:val="28"/>
        </w:rPr>
        <w:t xml:space="preserve">       </w:t>
      </w:r>
      <w:r w:rsidRPr="004337E1">
        <w:rPr>
          <w:rFonts w:ascii="Times New Roman" w:hAnsi="Times New Roman"/>
          <w:b/>
          <w:sz w:val="28"/>
          <w:szCs w:val="28"/>
        </w:rPr>
        <w:t>Программа ориентирована на использование учебников:</w:t>
      </w:r>
    </w:p>
    <w:p w:rsidR="00E15921" w:rsidRPr="004337E1" w:rsidRDefault="00E15921" w:rsidP="004337E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4337E1">
        <w:rPr>
          <w:rFonts w:ascii="Times New Roman" w:hAnsi="Times New Roman"/>
          <w:sz w:val="28"/>
          <w:szCs w:val="28"/>
        </w:rPr>
        <w:t>Г.П. Поляков, А.А.Чубур.  Брянские археологи – школьникам об археологии. – Брянск: «Курсив», 2012;</w:t>
      </w:r>
    </w:p>
    <w:p w:rsidR="00E15921" w:rsidRPr="004337E1" w:rsidRDefault="00E15921" w:rsidP="004337E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4337E1">
        <w:rPr>
          <w:rFonts w:ascii="Times New Roman" w:hAnsi="Times New Roman"/>
          <w:sz w:val="28"/>
          <w:szCs w:val="28"/>
        </w:rPr>
        <w:t>Е.К. Монина. Музыкальная культура Брянщины. – Брянск: «Курсив», 2012;</w:t>
      </w:r>
    </w:p>
    <w:p w:rsidR="00E15921" w:rsidRPr="004337E1" w:rsidRDefault="00E15921" w:rsidP="004337E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4337E1">
        <w:rPr>
          <w:rFonts w:ascii="Times New Roman" w:hAnsi="Times New Roman"/>
          <w:sz w:val="28"/>
          <w:szCs w:val="28"/>
        </w:rPr>
        <w:t>Брянские художники – школьникам об искусстве. – Брянск: «Курсив», 2012</w:t>
      </w:r>
    </w:p>
    <w:p w:rsidR="00E15921" w:rsidRPr="004337E1" w:rsidRDefault="00E15921" w:rsidP="004337E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4337E1">
        <w:rPr>
          <w:rFonts w:ascii="Times New Roman" w:hAnsi="Times New Roman"/>
          <w:sz w:val="28"/>
          <w:szCs w:val="28"/>
        </w:rPr>
        <w:t xml:space="preserve">     </w:t>
      </w:r>
      <w:r w:rsidRPr="004337E1">
        <w:rPr>
          <w:rFonts w:ascii="Times New Roman" w:hAnsi="Times New Roman"/>
          <w:spacing w:val="-1"/>
          <w:sz w:val="28"/>
          <w:szCs w:val="28"/>
        </w:rPr>
        <w:t xml:space="preserve">Курс «История Брянского края» в своей основе преследует ряд конкретных </w:t>
      </w:r>
      <w:r w:rsidRPr="004337E1">
        <w:rPr>
          <w:rFonts w:ascii="Times New Roman" w:hAnsi="Times New Roman"/>
          <w:b/>
          <w:spacing w:val="-1"/>
          <w:sz w:val="28"/>
          <w:szCs w:val="28"/>
        </w:rPr>
        <w:t>целей</w:t>
      </w:r>
      <w:r w:rsidRPr="004337E1">
        <w:rPr>
          <w:rFonts w:ascii="Times New Roman" w:hAnsi="Times New Roman"/>
          <w:spacing w:val="-1"/>
          <w:sz w:val="28"/>
          <w:szCs w:val="28"/>
        </w:rPr>
        <w:t xml:space="preserve"> - </w:t>
      </w:r>
      <w:r w:rsidRPr="004337E1">
        <w:rPr>
          <w:rFonts w:ascii="Times New Roman" w:hAnsi="Times New Roman"/>
          <w:b/>
          <w:i/>
          <w:sz w:val="28"/>
          <w:szCs w:val="28"/>
        </w:rPr>
        <w:t>вызвать у учащихся интерес к истории родного края, пробудить желание узнать как мож</w:t>
      </w:r>
      <w:r w:rsidRPr="004337E1">
        <w:rPr>
          <w:rFonts w:ascii="Times New Roman" w:hAnsi="Times New Roman"/>
          <w:b/>
          <w:i/>
          <w:sz w:val="28"/>
          <w:szCs w:val="28"/>
        </w:rPr>
        <w:softHyphen/>
      </w:r>
      <w:r w:rsidRPr="004337E1">
        <w:rPr>
          <w:rFonts w:ascii="Times New Roman" w:hAnsi="Times New Roman"/>
          <w:b/>
          <w:i/>
          <w:spacing w:val="-2"/>
          <w:sz w:val="28"/>
          <w:szCs w:val="28"/>
        </w:rPr>
        <w:t>но больше о своей малой родине.</w:t>
      </w:r>
      <w:r w:rsidRPr="004337E1">
        <w:rPr>
          <w:rFonts w:ascii="Times New Roman" w:hAnsi="Times New Roman"/>
          <w:spacing w:val="-2"/>
          <w:sz w:val="28"/>
          <w:szCs w:val="28"/>
        </w:rPr>
        <w:t xml:space="preserve"> Уроки по истории родного края призваны не только дать </w:t>
      </w:r>
      <w:r w:rsidRPr="004337E1">
        <w:rPr>
          <w:rFonts w:ascii="Times New Roman" w:hAnsi="Times New Roman"/>
          <w:spacing w:val="-1"/>
          <w:sz w:val="28"/>
          <w:szCs w:val="28"/>
        </w:rPr>
        <w:t xml:space="preserve">определённую сумму знаний, но и </w:t>
      </w:r>
      <w:r w:rsidRPr="004337E1">
        <w:rPr>
          <w:rFonts w:ascii="Times New Roman" w:hAnsi="Times New Roman"/>
          <w:b/>
          <w:spacing w:val="-1"/>
          <w:sz w:val="28"/>
          <w:szCs w:val="28"/>
        </w:rPr>
        <w:t>воспитывать у учащихся чувство любви к Родине, ак</w:t>
      </w:r>
      <w:r w:rsidRPr="004337E1">
        <w:rPr>
          <w:rFonts w:ascii="Times New Roman" w:hAnsi="Times New Roman"/>
          <w:b/>
          <w:spacing w:val="1"/>
          <w:sz w:val="28"/>
          <w:szCs w:val="28"/>
        </w:rPr>
        <w:t xml:space="preserve">тивную гражданскую позицию. Изучая историю Брянщины, они должны не только узнать </w:t>
      </w:r>
      <w:r w:rsidRPr="004337E1">
        <w:rPr>
          <w:rFonts w:ascii="Times New Roman" w:hAnsi="Times New Roman"/>
          <w:b/>
          <w:spacing w:val="-1"/>
          <w:sz w:val="28"/>
          <w:szCs w:val="28"/>
        </w:rPr>
        <w:t>о её прошлом, но и учиться на примере своих предков делать добрые дела для своего Оте</w:t>
      </w:r>
      <w:r w:rsidRPr="004337E1">
        <w:rPr>
          <w:rFonts w:ascii="Times New Roman" w:hAnsi="Times New Roman"/>
          <w:b/>
          <w:spacing w:val="-5"/>
          <w:sz w:val="28"/>
          <w:szCs w:val="28"/>
        </w:rPr>
        <w:t>чества.</w:t>
      </w:r>
    </w:p>
    <w:p w:rsidR="00E15921" w:rsidRPr="004337E1" w:rsidRDefault="00E15921" w:rsidP="004337E1">
      <w:pPr>
        <w:spacing w:line="276" w:lineRule="auto"/>
        <w:ind w:firstLine="993"/>
        <w:rPr>
          <w:rFonts w:ascii="Times New Roman" w:hAnsi="Times New Roman"/>
          <w:spacing w:val="-1"/>
          <w:sz w:val="28"/>
          <w:szCs w:val="28"/>
        </w:rPr>
      </w:pPr>
      <w:r w:rsidRPr="004337E1">
        <w:rPr>
          <w:rFonts w:ascii="Times New Roman" w:hAnsi="Times New Roman"/>
          <w:spacing w:val="-1"/>
          <w:sz w:val="28"/>
          <w:szCs w:val="28"/>
        </w:rPr>
        <w:t>Первая часть учебного пособия рассказывает учащимся о раскопках на территории Брянского края</w:t>
      </w:r>
      <w:r w:rsidRPr="004337E1">
        <w:rPr>
          <w:rFonts w:ascii="Times New Roman" w:hAnsi="Times New Roman"/>
          <w:sz w:val="28"/>
          <w:szCs w:val="28"/>
        </w:rPr>
        <w:t>. Авторы курса старались максимально учесть возрастные особенности учащих</w:t>
      </w:r>
      <w:r w:rsidRPr="004337E1">
        <w:rPr>
          <w:rFonts w:ascii="Times New Roman" w:hAnsi="Times New Roman"/>
          <w:sz w:val="28"/>
          <w:szCs w:val="28"/>
        </w:rPr>
        <w:softHyphen/>
      </w:r>
      <w:r w:rsidRPr="004337E1">
        <w:rPr>
          <w:rFonts w:ascii="Times New Roman" w:hAnsi="Times New Roman"/>
          <w:spacing w:val="-1"/>
          <w:sz w:val="28"/>
          <w:szCs w:val="28"/>
        </w:rPr>
        <w:t>ся, поэтому материал книги построен логично, написан доступным языком, богато иллюстрирован, содержит необходимую мето</w:t>
      </w:r>
      <w:r w:rsidRPr="004337E1">
        <w:rPr>
          <w:rFonts w:ascii="Times New Roman" w:hAnsi="Times New Roman"/>
          <w:spacing w:val="-1"/>
          <w:sz w:val="28"/>
          <w:szCs w:val="28"/>
        </w:rPr>
        <w:softHyphen/>
      </w:r>
      <w:r w:rsidRPr="004337E1">
        <w:rPr>
          <w:rFonts w:ascii="Times New Roman" w:hAnsi="Times New Roman"/>
          <w:spacing w:val="1"/>
          <w:sz w:val="28"/>
          <w:szCs w:val="28"/>
        </w:rPr>
        <w:t xml:space="preserve">дическую часть. Учебный материал пособия представляет различные точки зрения на те </w:t>
      </w:r>
      <w:r w:rsidRPr="004337E1">
        <w:rPr>
          <w:rFonts w:ascii="Times New Roman" w:hAnsi="Times New Roman"/>
          <w:spacing w:val="2"/>
          <w:sz w:val="28"/>
          <w:szCs w:val="28"/>
        </w:rPr>
        <w:t xml:space="preserve">или иные исторические события, даёт возможность понять, что многие вопросы ещё до </w:t>
      </w:r>
      <w:r w:rsidRPr="004337E1">
        <w:rPr>
          <w:rFonts w:ascii="Times New Roman" w:hAnsi="Times New Roman"/>
          <w:spacing w:val="-1"/>
          <w:sz w:val="28"/>
          <w:szCs w:val="28"/>
        </w:rPr>
        <w:t>сих пор остаются без ответа и над ними ещё предстоит кропотливо потрудиться новому поколению исследователей.</w:t>
      </w:r>
    </w:p>
    <w:p w:rsidR="00E15921" w:rsidRPr="004337E1" w:rsidRDefault="00E15921" w:rsidP="004337E1">
      <w:pPr>
        <w:spacing w:line="276" w:lineRule="auto"/>
        <w:ind w:firstLine="993"/>
        <w:rPr>
          <w:rFonts w:ascii="Times New Roman" w:hAnsi="Times New Roman"/>
          <w:sz w:val="28"/>
          <w:szCs w:val="28"/>
        </w:rPr>
      </w:pPr>
      <w:r w:rsidRPr="004337E1">
        <w:rPr>
          <w:rFonts w:ascii="Times New Roman" w:hAnsi="Times New Roman"/>
          <w:spacing w:val="-1"/>
          <w:sz w:val="28"/>
          <w:szCs w:val="28"/>
        </w:rPr>
        <w:t>Вторая часть учебного пособия знакомит учеников с Брянскими художниками, их жизнью и творчеством. Третья часть рассказывает о музыкальной культуре Брянщины, о ее фольклоре, о знаменитых земляках и их творчестве.</w:t>
      </w:r>
    </w:p>
    <w:p w:rsidR="00E15921" w:rsidRPr="004337E1" w:rsidRDefault="00E15921" w:rsidP="004337E1">
      <w:pPr>
        <w:spacing w:line="276" w:lineRule="auto"/>
        <w:ind w:firstLine="993"/>
        <w:rPr>
          <w:rFonts w:ascii="Times New Roman" w:hAnsi="Times New Roman"/>
          <w:sz w:val="28"/>
          <w:szCs w:val="28"/>
        </w:rPr>
      </w:pPr>
      <w:r w:rsidRPr="004337E1">
        <w:rPr>
          <w:rFonts w:ascii="Times New Roman" w:hAnsi="Times New Roman"/>
          <w:spacing w:val="-1"/>
          <w:sz w:val="28"/>
          <w:szCs w:val="28"/>
        </w:rPr>
        <w:t>Структура учебного пособия включает 3 раздела, которые в свою очередь делятся на параграфы. К некоторым разделам даются вопросы для проверки знаний.</w:t>
      </w:r>
      <w:r w:rsidRPr="004337E1">
        <w:rPr>
          <w:rFonts w:ascii="Times New Roman" w:hAnsi="Times New Roman"/>
          <w:sz w:val="28"/>
          <w:szCs w:val="28"/>
        </w:rPr>
        <w:t xml:space="preserve"> Согласно действующему учебному плану школы рабочая программа учебного курса для 7 класса предусматривает обучение истории Брянского края в объеме 34 часов, 1час в неделю.</w:t>
      </w:r>
    </w:p>
    <w:p w:rsidR="00E15921" w:rsidRPr="004337E1" w:rsidRDefault="00E15921" w:rsidP="004337E1">
      <w:pPr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  <w:r w:rsidRPr="004337E1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15921" w:rsidRPr="004337E1" w:rsidRDefault="00E15921" w:rsidP="004337E1">
      <w:pPr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  <w:r w:rsidRPr="004337E1">
        <w:rPr>
          <w:rFonts w:ascii="Times New Roman" w:hAnsi="Times New Roman"/>
          <w:b/>
          <w:sz w:val="28"/>
          <w:szCs w:val="28"/>
        </w:rPr>
        <w:t>В результате изучения истории Брянского края ученик должен:</w:t>
      </w:r>
    </w:p>
    <w:p w:rsidR="00E15921" w:rsidRPr="004337E1" w:rsidRDefault="00E15921" w:rsidP="004337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4337E1">
        <w:rPr>
          <w:rFonts w:ascii="Times New Roman" w:hAnsi="Times New Roman"/>
          <w:sz w:val="28"/>
          <w:szCs w:val="28"/>
        </w:rPr>
        <w:t>знать основные этапы и ключевые события истории Брянщины;</w:t>
      </w:r>
    </w:p>
    <w:p w:rsidR="00E15921" w:rsidRPr="004337E1" w:rsidRDefault="00E15921" w:rsidP="004337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4337E1">
        <w:rPr>
          <w:rFonts w:ascii="Times New Roman" w:hAnsi="Times New Roman"/>
          <w:sz w:val="28"/>
          <w:szCs w:val="28"/>
        </w:rPr>
        <w:t>знать важнейшие достижения культуры Брянского края;</w:t>
      </w:r>
    </w:p>
    <w:p w:rsidR="00E15921" w:rsidRPr="004337E1" w:rsidRDefault="00E15921" w:rsidP="004337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4337E1">
        <w:rPr>
          <w:rFonts w:ascii="Times New Roman" w:hAnsi="Times New Roman"/>
          <w:sz w:val="28"/>
          <w:szCs w:val="28"/>
        </w:rPr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E15921" w:rsidRPr="004337E1" w:rsidRDefault="00E15921" w:rsidP="004337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4337E1">
        <w:rPr>
          <w:rFonts w:ascii="Times New Roman" w:hAnsi="Times New Roman"/>
          <w:sz w:val="28"/>
          <w:szCs w:val="28"/>
        </w:rPr>
        <w:t>уметь рассказывать о важнейших исторических событиях;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E15921" w:rsidRPr="004337E1" w:rsidRDefault="00E15921" w:rsidP="004337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4337E1">
        <w:rPr>
          <w:rFonts w:ascii="Times New Roman" w:hAnsi="Times New Roman"/>
          <w:sz w:val="28"/>
          <w:szCs w:val="28"/>
        </w:rPr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E15921" w:rsidRPr="004337E1" w:rsidRDefault="00E15921" w:rsidP="004337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4337E1">
        <w:rPr>
          <w:rFonts w:ascii="Times New Roman" w:hAnsi="Times New Roman"/>
          <w:sz w:val="28"/>
          <w:szCs w:val="28"/>
        </w:rPr>
        <w:t>уметь дать на основе конкретного материала научные объяснения сущности фактов и связей между ними;</w:t>
      </w:r>
    </w:p>
    <w:p w:rsidR="00E15921" w:rsidRPr="004337E1" w:rsidRDefault="00E15921" w:rsidP="004337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4337E1">
        <w:rPr>
          <w:rFonts w:ascii="Times New Roman" w:hAnsi="Times New Roman"/>
          <w:sz w:val="28"/>
          <w:szCs w:val="28"/>
        </w:rPr>
        <w:t>объяснять свое отношение к наиболее значительным событиям и личностям истории Брянского, достижениям культуры.</w:t>
      </w:r>
    </w:p>
    <w:p w:rsidR="00E15921" w:rsidRPr="004337E1" w:rsidRDefault="00E15921" w:rsidP="004337E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15921" w:rsidRPr="004337E1" w:rsidRDefault="00E15921" w:rsidP="004337E1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337E1">
        <w:rPr>
          <w:rFonts w:ascii="Times New Roman" w:hAnsi="Times New Roman"/>
          <w:b/>
          <w:sz w:val="28"/>
          <w:szCs w:val="28"/>
        </w:rPr>
        <w:t>Перечень учебно – методических средств обучения</w:t>
      </w:r>
    </w:p>
    <w:p w:rsidR="00E15921" w:rsidRPr="004337E1" w:rsidRDefault="00E15921" w:rsidP="004337E1">
      <w:pPr>
        <w:spacing w:line="276" w:lineRule="auto"/>
        <w:ind w:firstLine="142"/>
        <w:rPr>
          <w:rFonts w:ascii="Times New Roman" w:hAnsi="Times New Roman"/>
          <w:sz w:val="28"/>
          <w:szCs w:val="28"/>
          <w:u w:val="single"/>
        </w:rPr>
      </w:pPr>
      <w:r w:rsidRPr="004337E1">
        <w:rPr>
          <w:rFonts w:ascii="Times New Roman" w:hAnsi="Times New Roman"/>
          <w:sz w:val="28"/>
          <w:szCs w:val="28"/>
          <w:u w:val="single"/>
        </w:rPr>
        <w:t xml:space="preserve"> Учебники: </w:t>
      </w:r>
    </w:p>
    <w:p w:rsidR="00E15921" w:rsidRPr="004337E1" w:rsidRDefault="00E15921" w:rsidP="004337E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337E1">
        <w:rPr>
          <w:rFonts w:ascii="Times New Roman" w:hAnsi="Times New Roman"/>
          <w:sz w:val="28"/>
          <w:szCs w:val="28"/>
        </w:rPr>
        <w:t>Г.П. Поляков, А.А.Чубур.  Брянские археологи – школьникам об археологии. – Брянск: «Курсив», 2012;</w:t>
      </w:r>
    </w:p>
    <w:p w:rsidR="00E15921" w:rsidRPr="004337E1" w:rsidRDefault="00E15921" w:rsidP="004337E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337E1">
        <w:rPr>
          <w:rFonts w:ascii="Times New Roman" w:hAnsi="Times New Roman"/>
          <w:sz w:val="28"/>
          <w:szCs w:val="28"/>
        </w:rPr>
        <w:t>Е.К. Монина. Музыкальная культура Брянщины. – Брянск: «Курсив», 2012;</w:t>
      </w:r>
    </w:p>
    <w:p w:rsidR="00E15921" w:rsidRPr="004337E1" w:rsidRDefault="00E15921" w:rsidP="004337E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337E1">
        <w:rPr>
          <w:rFonts w:ascii="Times New Roman" w:hAnsi="Times New Roman"/>
          <w:sz w:val="28"/>
          <w:szCs w:val="28"/>
        </w:rPr>
        <w:t>Брянские художники – школьникам об искусстве. – Брянск: «Курсив», 2012</w:t>
      </w:r>
    </w:p>
    <w:p w:rsidR="00E15921" w:rsidRDefault="00E15921" w:rsidP="004337E1">
      <w:pPr>
        <w:spacing w:after="200" w:line="276" w:lineRule="auto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E15921" w:rsidRDefault="00E15921" w:rsidP="004337E1">
      <w:pPr>
        <w:spacing w:after="200" w:line="276" w:lineRule="auto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E15921" w:rsidRDefault="00E15921" w:rsidP="004337E1">
      <w:pPr>
        <w:spacing w:after="200" w:line="276" w:lineRule="auto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E15921" w:rsidRDefault="00E15921" w:rsidP="004337E1">
      <w:pPr>
        <w:spacing w:after="200" w:line="276" w:lineRule="auto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E15921" w:rsidRDefault="00E15921" w:rsidP="004337E1">
      <w:pPr>
        <w:spacing w:after="200" w:line="276" w:lineRule="auto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E15921" w:rsidRPr="004337E1" w:rsidRDefault="00E15921" w:rsidP="004337E1">
      <w:pPr>
        <w:spacing w:after="200" w:line="276" w:lineRule="auto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E15921" w:rsidRDefault="00E15921" w:rsidP="00866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15921" w:rsidRDefault="00E15921" w:rsidP="00866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15921" w:rsidRDefault="00E15921" w:rsidP="00866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15921" w:rsidRDefault="00E15921" w:rsidP="00866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15921" w:rsidRDefault="00E15921" w:rsidP="00866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15921" w:rsidRDefault="00E15921" w:rsidP="00866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15921" w:rsidRPr="00183779" w:rsidRDefault="00E15921" w:rsidP="00866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83779">
        <w:rPr>
          <w:rFonts w:ascii="Times New Roman" w:hAnsi="Times New Roman"/>
          <w:b/>
          <w:sz w:val="28"/>
          <w:szCs w:val="28"/>
        </w:rPr>
        <w:t xml:space="preserve">Тематическое планирование курса    «История Брянского края» для </w:t>
      </w:r>
      <w:r>
        <w:rPr>
          <w:rFonts w:ascii="Times New Roman" w:hAnsi="Times New Roman"/>
          <w:b/>
          <w:sz w:val="28"/>
          <w:szCs w:val="28"/>
        </w:rPr>
        <w:t>7</w:t>
      </w:r>
      <w:r w:rsidRPr="00183779">
        <w:rPr>
          <w:rFonts w:ascii="Times New Roman" w:hAnsi="Times New Roman"/>
          <w:b/>
          <w:sz w:val="28"/>
          <w:szCs w:val="28"/>
        </w:rPr>
        <w:t xml:space="preserve"> класса</w:t>
      </w:r>
      <w:r w:rsidRPr="00183779">
        <w:rPr>
          <w:b/>
          <w:sz w:val="28"/>
          <w:szCs w:val="28"/>
        </w:rPr>
        <w:t>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2962"/>
        <w:gridCol w:w="830"/>
        <w:gridCol w:w="802"/>
        <w:gridCol w:w="1341"/>
        <w:gridCol w:w="4015"/>
      </w:tblGrid>
      <w:tr w:rsidR="00E15921" w:rsidRPr="00183779" w:rsidTr="008946FE">
        <w:trPr>
          <w:trHeight w:val="828"/>
        </w:trPr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8"/>
                <w:szCs w:val="28"/>
              </w:rPr>
              <w:t>Наименование раздела, тема урока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5921" w:rsidRPr="00961060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61060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341" w:type="dxa"/>
          </w:tcPr>
          <w:p w:rsidR="00E15921" w:rsidRPr="00961060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61060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4015" w:type="dxa"/>
          </w:tcPr>
          <w:p w:rsidR="00E15921" w:rsidRPr="00183779" w:rsidRDefault="00E15921" w:rsidP="008660BA">
            <w:pPr>
              <w:spacing w:line="240" w:lineRule="auto"/>
              <w:ind w:right="14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8"/>
                <w:szCs w:val="28"/>
              </w:rPr>
              <w:t>Содержание и форма контроля  знаний,</w:t>
            </w:r>
            <w:r w:rsidRPr="00183779">
              <w:rPr>
                <w:rFonts w:ascii="Times New Roman" w:hAnsi="Times New Roman"/>
                <w:sz w:val="24"/>
                <w:szCs w:val="24"/>
              </w:rPr>
              <w:t xml:space="preserve"> ОУУН, и СД, УУД</w:t>
            </w:r>
            <w:r w:rsidRPr="001837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5921" w:rsidRPr="00183779" w:rsidTr="003C795C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0" w:type="dxa"/>
            <w:gridSpan w:val="5"/>
          </w:tcPr>
          <w:p w:rsidR="00E15921" w:rsidRPr="00C94F4D" w:rsidRDefault="00E15921" w:rsidP="00C94F4D">
            <w:pPr>
              <w:pStyle w:val="NoSpacing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94F4D">
              <w:rPr>
                <w:rFonts w:ascii="Times New Roman" w:hAnsi="Times New Roman"/>
                <w:b/>
                <w:sz w:val="28"/>
              </w:rPr>
              <w:t>Брянские археологи – школьникам об археологии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 xml:space="preserve">Введение в историю Брянского края 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15" w:type="dxa"/>
          </w:tcPr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г</w:t>
            </w:r>
            <w:r w:rsidRPr="00183779">
              <w:rPr>
                <w:rFonts w:ascii="Times New Roman" w:hAnsi="Times New Roman"/>
              </w:rPr>
              <w:t>еографическое положение</w:t>
            </w:r>
            <w:r>
              <w:rPr>
                <w:rFonts w:ascii="Times New Roman" w:hAnsi="Times New Roman"/>
              </w:rPr>
              <w:t xml:space="preserve"> края</w:t>
            </w:r>
            <w:r w:rsidRPr="00183779">
              <w:rPr>
                <w:rFonts w:ascii="Times New Roman" w:hAnsi="Times New Roman"/>
              </w:rPr>
              <w:t>, поня</w:t>
            </w:r>
            <w:r>
              <w:rPr>
                <w:rFonts w:ascii="Times New Roman" w:hAnsi="Times New Roman"/>
              </w:rPr>
              <w:t>тие «Северская земля», выдающие</w:t>
            </w:r>
            <w:r w:rsidRPr="00183779">
              <w:rPr>
                <w:rFonts w:ascii="Times New Roman" w:hAnsi="Times New Roman"/>
              </w:rPr>
              <w:t>ся земляки.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i/>
              </w:rPr>
            </w:pPr>
            <w:r w:rsidRPr="008660BA">
              <w:rPr>
                <w:rFonts w:ascii="Times New Roman" w:hAnsi="Times New Roman"/>
                <w:i/>
              </w:rPr>
              <w:t>Археология, селище, городище</w:t>
            </w:r>
          </w:p>
          <w:p w:rsidR="00E15921" w:rsidRPr="008660BA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8660BA">
              <w:rPr>
                <w:rFonts w:ascii="Times New Roman" w:hAnsi="Times New Roman"/>
              </w:rPr>
              <w:t>Читать стр.3-5, краткий конспект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62" w:type="dxa"/>
          </w:tcPr>
          <w:p w:rsidR="00E15921" w:rsidRPr="00183779" w:rsidRDefault="00E15921" w:rsidP="008660B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 xml:space="preserve">Первые </w:t>
            </w:r>
            <w:r>
              <w:rPr>
                <w:rFonts w:ascii="Times New Roman" w:hAnsi="Times New Roman"/>
                <w:sz w:val="24"/>
                <w:szCs w:val="24"/>
              </w:rPr>
              <w:t>шаги. «Золотое десятилетие» краеведческой археологии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Pr="0015114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 xml:space="preserve">Знать  </w:t>
            </w:r>
            <w:r>
              <w:rPr>
                <w:rFonts w:ascii="Times New Roman" w:hAnsi="Times New Roman"/>
              </w:rPr>
              <w:t>периодизацию археологических раскопок, знать выдающихся земляков (С.С. Деев, Б.С. Жуков, Г.М. Поршняков ит.д.);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  <w:r>
              <w:rPr>
                <w:rFonts w:ascii="Times New Roman" w:hAnsi="Times New Roman"/>
              </w:rPr>
              <w:t>.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с.6-11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Беседа, фронтальный опрос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годы «великого перелома»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 xml:space="preserve">Знать  </w:t>
            </w:r>
            <w:r>
              <w:rPr>
                <w:rFonts w:ascii="Times New Roman" w:hAnsi="Times New Roman"/>
              </w:rPr>
              <w:t>периодизацию эпохи «великого перелома», какие изменения претерпела археологическая наука и с чьими именами они связаны;</w:t>
            </w:r>
          </w:p>
          <w:p w:rsidR="00E15921" w:rsidRPr="008660BA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  <w:i/>
              </w:rPr>
            </w:pPr>
            <w:r w:rsidRPr="008660BA">
              <w:rPr>
                <w:rFonts w:ascii="Times New Roman" w:hAnsi="Times New Roman"/>
                <w:i/>
              </w:rPr>
              <w:t>Готы, выемчатая эмаль, спасательные раскопки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с.12-13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«Предприятие Десна» профессора Воеводского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Деснинская экспедиция М.В. Воеводского, обследование стоянок эпохи неолита-бронзы в Трубчевске.</w:t>
            </w:r>
          </w:p>
          <w:p w:rsidR="00E15921" w:rsidRPr="00D77954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  <w:i/>
              </w:rPr>
            </w:pPr>
            <w:r w:rsidRPr="00D77954">
              <w:rPr>
                <w:rFonts w:ascii="Times New Roman" w:hAnsi="Times New Roman"/>
                <w:i/>
              </w:rPr>
              <w:t>Геология, палеонтология, железный век, археологическая культура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</w:t>
            </w:r>
            <w:r>
              <w:rPr>
                <w:rFonts w:ascii="Times New Roman" w:hAnsi="Times New Roman"/>
              </w:rPr>
              <w:t>ителя, умело пользоваться доп. Л</w:t>
            </w:r>
            <w:r w:rsidRPr="00151141">
              <w:rPr>
                <w:rFonts w:ascii="Times New Roman" w:hAnsi="Times New Roman"/>
              </w:rPr>
              <w:t>итературой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с.14-16, записи в тетради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беседа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Очарованный наукой: Константин Михайлович Поликарпович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Pr="0015114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 xml:space="preserve">Знать  </w:t>
            </w:r>
            <w:r>
              <w:rPr>
                <w:rFonts w:ascii="Times New Roman" w:hAnsi="Times New Roman"/>
              </w:rPr>
              <w:t>биографию К.М. Поликарповича, основные вехи его деятельности, познакомиться с основным трудом его жизни – монографией «Палеолит верхнего Поднепровья»;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с.17-19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Подготовка сообщений, беседа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Трубчевский самородок: Всеволод Протасьевич Левенок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Default="00E15921" w:rsidP="007A7760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 xml:space="preserve">Знать  </w:t>
            </w:r>
            <w:r>
              <w:rPr>
                <w:rFonts w:ascii="Times New Roman" w:hAnsi="Times New Roman"/>
              </w:rPr>
              <w:t>биографию В. П. Левенка, основные вехи его деятельности</w:t>
            </w:r>
          </w:p>
          <w:p w:rsidR="00E15921" w:rsidRDefault="00E15921" w:rsidP="007A7760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Pr="00151141" w:rsidRDefault="00E15921" w:rsidP="007A7760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мамонтов до Дебрянска: Федор Михайлович Заверняев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Pr="00151141" w:rsidRDefault="00E15921" w:rsidP="00CE5D7C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 xml:space="preserve">Знать  </w:t>
            </w:r>
            <w:r>
              <w:rPr>
                <w:rFonts w:ascii="Times New Roman" w:hAnsi="Times New Roman"/>
              </w:rPr>
              <w:t>биографию Ф.М. Заверняева, основные вехи его деятельности;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беседа, написание сообщений, просмотр презентаций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Хранитель седой старины: Василий Андреевич Падин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Pr="0015114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 xml:space="preserve">Знать  </w:t>
            </w:r>
            <w:r>
              <w:rPr>
                <w:rFonts w:ascii="Times New Roman" w:hAnsi="Times New Roman"/>
              </w:rPr>
              <w:t>биографию В.А. Падина, основные вехи его деятельности;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подготовка сообщений и презентаций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Археология, устремленная в будущее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Повторит.-обобщ.</w:t>
            </w:r>
          </w:p>
        </w:tc>
        <w:tc>
          <w:tcPr>
            <w:tcW w:w="4015" w:type="dxa"/>
          </w:tcPr>
          <w:p w:rsidR="00E15921" w:rsidRPr="0015114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 xml:space="preserve">Знать  </w:t>
            </w:r>
            <w:r>
              <w:rPr>
                <w:rFonts w:ascii="Times New Roman" w:hAnsi="Times New Roman"/>
              </w:rPr>
              <w:t>особенности археологической науки прошлого и современной брянской археологии, познакомиться с проблемами в работе археологов, узнать меры охраны историко-культурного наследия;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с. 27-28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</w:tr>
      <w:tr w:rsidR="00E15921" w:rsidRPr="00183779" w:rsidTr="00E06862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0" w:type="dxa"/>
            <w:gridSpan w:val="5"/>
          </w:tcPr>
          <w:p w:rsidR="00E15921" w:rsidRPr="008946FE" w:rsidRDefault="00E15921" w:rsidP="008946FE">
            <w:pPr>
              <w:pStyle w:val="NoSpacing"/>
              <w:ind w:hanging="17"/>
              <w:jc w:val="center"/>
              <w:rPr>
                <w:rFonts w:ascii="Times New Roman" w:hAnsi="Times New Roman"/>
                <w:b/>
              </w:rPr>
            </w:pPr>
            <w:r w:rsidRPr="008946FE">
              <w:rPr>
                <w:rFonts w:ascii="Times New Roman" w:hAnsi="Times New Roman"/>
                <w:b/>
                <w:sz w:val="28"/>
              </w:rPr>
              <w:t>Брянские художники школьникам об искусстве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15" w:type="dxa"/>
          </w:tcPr>
          <w:p w:rsidR="00E15921" w:rsidRPr="0015114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Познакомиться со структурой изучаемого материала, узнать о мастерах искусства брянской земли;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читать с.3-5. Краткий конспект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изобразительного искусства. Графика</w:t>
            </w:r>
            <w:r w:rsidRPr="0018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Познакомиться с видами изобразительного искусства, уз</w:t>
            </w:r>
            <w:r w:rsidRPr="00151141">
              <w:rPr>
                <w:rFonts w:ascii="Times New Roman" w:hAnsi="Times New Roman"/>
              </w:rPr>
              <w:t xml:space="preserve">нать  </w:t>
            </w:r>
            <w:r>
              <w:rPr>
                <w:rFonts w:ascii="Times New Roman" w:hAnsi="Times New Roman"/>
              </w:rPr>
              <w:t>чем графика отличается от живописи, а скульптура от графики;</w:t>
            </w:r>
          </w:p>
          <w:p w:rsidR="00E15921" w:rsidRPr="008946FE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  <w:i/>
              </w:rPr>
            </w:pPr>
            <w:r w:rsidRPr="008946FE">
              <w:rPr>
                <w:rFonts w:ascii="Times New Roman" w:hAnsi="Times New Roman"/>
                <w:i/>
              </w:rPr>
              <w:t>Изобразительное искусство, графика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с.6-7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подготовка сообщений, беседа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Рисунок, как форма графмки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Узнать что представляет из себя рисунок, какие виды графического материала встречаются в искусстве;</w:t>
            </w:r>
          </w:p>
          <w:p w:rsidR="00E15921" w:rsidRPr="008946FE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  <w:i/>
              </w:rPr>
            </w:pPr>
            <w:r w:rsidRPr="008946FE">
              <w:rPr>
                <w:rFonts w:ascii="Times New Roman" w:hAnsi="Times New Roman"/>
                <w:i/>
              </w:rPr>
              <w:t>Карандаш, сангина, сепия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читать с.8-10, просмотр презентаций, индивидуальные задания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296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Граврюра, как форма графики</w:t>
            </w:r>
          </w:p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Узнать что такое гравюра, познакомиться с тремя основными видами печатной графики;</w:t>
            </w:r>
          </w:p>
          <w:p w:rsidR="00E15921" w:rsidRPr="004D7AA7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  <w:i/>
              </w:rPr>
            </w:pPr>
            <w:r w:rsidRPr="004D7AA7">
              <w:rPr>
                <w:rFonts w:ascii="Times New Roman" w:hAnsi="Times New Roman"/>
                <w:i/>
              </w:rPr>
              <w:t>Ксилография, линогравюра, офорт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читать с.11-14, конспект</w:t>
            </w:r>
          </w:p>
        </w:tc>
      </w:tr>
      <w:tr w:rsidR="00E15921" w:rsidRPr="00183779" w:rsidTr="002F2232">
        <w:trPr>
          <w:trHeight w:val="1518"/>
        </w:trPr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графики по своему назначению и содержанию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Pr="0015114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Узнать о разнообразных жанрах графики (станковая, книжная, журнально-газетная, плакат);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с.14-15, составить схему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беседа, работа с рисунками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художников-графиков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</w:t>
            </w:r>
            <w:r w:rsidRPr="00151141">
              <w:rPr>
                <w:rFonts w:ascii="Times New Roman" w:hAnsi="Times New Roman"/>
              </w:rPr>
              <w:t xml:space="preserve">нать  </w:t>
            </w:r>
            <w:r>
              <w:rPr>
                <w:rFonts w:ascii="Times New Roman" w:hAnsi="Times New Roman"/>
              </w:rPr>
              <w:t>об особенностях  творчества художников-графиков, познакомиться с их произведениями;</w:t>
            </w:r>
          </w:p>
          <w:p w:rsidR="00E15921" w:rsidRPr="003501E4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  <w:i/>
              </w:rPr>
            </w:pPr>
            <w:r w:rsidRPr="003501E4">
              <w:rPr>
                <w:rFonts w:ascii="Times New Roman" w:hAnsi="Times New Roman"/>
                <w:i/>
              </w:rPr>
              <w:t>Е. Антонов, Е. Кожевников, В.Сидорова, Л. Левицкая и др.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читать с.16-18, подготовка сообщений и презентаций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Pr="0015114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Познакомиться с наиболее распространенным видом изо – живописью, с художниками-живописцами;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Монументальная живопись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Pr="0015114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Познакомиться с монументальной живописью и ее спецификой, узнать художников, работающих в этом жанре;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беседа, работа с рисунками, подготовка презентаций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Станковая живопись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Pr="0015114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Узнать что такое станковая живопись, чем она отличается от масляной живописи, узнать о том как менялась техника живописи на протяжении веков;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читать с.22-23, индивидуальные задания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живописи</w:t>
            </w:r>
            <w:r w:rsidRPr="0018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Pr="0015114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Узнать о том, какие жанры живописи существуют;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Pr="0015114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 xml:space="preserve">Знать  </w:t>
            </w:r>
            <w:r>
              <w:rPr>
                <w:rFonts w:ascii="Times New Roman" w:hAnsi="Times New Roman"/>
              </w:rPr>
              <w:t>особенности написания портрета, проследить эволюцию портретной живописи, познакомиться с художниками, работающими в этом жанре и их работами;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беседа, работа с репродукциями картин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Историческая картина 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Pr="00151141" w:rsidRDefault="00E15921" w:rsidP="00D243D2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 xml:space="preserve">Знать  </w:t>
            </w:r>
            <w:r>
              <w:rPr>
                <w:rFonts w:ascii="Times New Roman" w:hAnsi="Times New Roman"/>
              </w:rPr>
              <w:t>особенности написания исторической картины, познакомиться с художниками, работающими в этом жанре и их работами;</w:t>
            </w:r>
          </w:p>
          <w:p w:rsidR="00E15921" w:rsidRDefault="00E15921" w:rsidP="00D243D2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Pr="00151141" w:rsidRDefault="00E15921" w:rsidP="00D243D2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беседа, работа с репродукциями картин</w:t>
            </w:r>
          </w:p>
        </w:tc>
      </w:tr>
      <w:tr w:rsidR="00E15921" w:rsidRPr="00183779" w:rsidTr="005D263C">
        <w:trPr>
          <w:trHeight w:val="2277"/>
        </w:trPr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Pr="00151141" w:rsidRDefault="00E15921" w:rsidP="00D243D2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 xml:space="preserve">Знать  </w:t>
            </w:r>
            <w:r>
              <w:rPr>
                <w:rFonts w:ascii="Times New Roman" w:hAnsi="Times New Roman"/>
              </w:rPr>
              <w:t>особенности написания натюрморта, проследить эволюцию написания натюрморта, познакомиться с художниками, работающими в этом жанре и их работами;</w:t>
            </w:r>
          </w:p>
          <w:p w:rsidR="00E15921" w:rsidRDefault="00E15921" w:rsidP="00D243D2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Pr="00151141" w:rsidRDefault="00E15921" w:rsidP="00D243D2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беседа, работа с репродукциями картин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Бытовой жанр и сюжетно-тематическая картина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Pr="00151141" w:rsidRDefault="00E15921" w:rsidP="00D243D2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 xml:space="preserve">Знать  </w:t>
            </w:r>
            <w:r>
              <w:rPr>
                <w:rFonts w:ascii="Times New Roman" w:hAnsi="Times New Roman"/>
              </w:rPr>
              <w:t>особенности написания бытового жанра и сюжетно-тематической картины, , познакомиться с художниками, работающими в этом жанре и их работами;</w:t>
            </w:r>
          </w:p>
          <w:p w:rsidR="00E15921" w:rsidRDefault="00E15921" w:rsidP="00D243D2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Pr="00151141" w:rsidRDefault="00E15921" w:rsidP="00D243D2">
            <w:pPr>
              <w:pStyle w:val="NoSpacing"/>
              <w:ind w:hanging="1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беседа, работа с репродукциями картин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Pr="00151141" w:rsidRDefault="00E15921" w:rsidP="00D243D2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 xml:space="preserve">Знать  </w:t>
            </w:r>
            <w:r>
              <w:rPr>
                <w:rFonts w:ascii="Times New Roman" w:hAnsi="Times New Roman"/>
              </w:rPr>
              <w:t>особенности написания пейзажа, виды пейзажа, проследить эволюцию написания пейзажа, познакомиться с художниками, работающими в этом жанре и их работами;</w:t>
            </w:r>
          </w:p>
          <w:p w:rsidR="00E15921" w:rsidRDefault="00E15921" w:rsidP="00D243D2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Pr="00151141" w:rsidRDefault="00E15921" w:rsidP="00D243D2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беседа, работа с репродукциями картин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земляки – братья Ткачевы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Pr="0015114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Узнать о жизни и творчестве наших земляков – братьев Ткачевых;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читать с.36-37, подготовка презентаций и сообщений</w:t>
            </w:r>
          </w:p>
        </w:tc>
      </w:tr>
      <w:tr w:rsidR="00E15921" w:rsidRPr="00183779" w:rsidTr="008571C0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0" w:type="dxa"/>
            <w:gridSpan w:val="5"/>
          </w:tcPr>
          <w:p w:rsidR="00E15921" w:rsidRPr="0057092D" w:rsidRDefault="00E15921" w:rsidP="0057092D">
            <w:pPr>
              <w:pStyle w:val="NoSpacing"/>
              <w:ind w:hanging="17"/>
              <w:jc w:val="center"/>
              <w:rPr>
                <w:rFonts w:ascii="Times New Roman" w:hAnsi="Times New Roman"/>
                <w:b/>
              </w:rPr>
            </w:pPr>
            <w:r w:rsidRPr="0057092D">
              <w:rPr>
                <w:rFonts w:ascii="Times New Roman" w:hAnsi="Times New Roman"/>
                <w:b/>
                <w:sz w:val="28"/>
              </w:rPr>
              <w:t>Музыкальная культура Брянщины</w:t>
            </w:r>
          </w:p>
        </w:tc>
      </w:tr>
      <w:tr w:rsidR="00E15921" w:rsidRPr="00183779" w:rsidTr="00CF2F24">
        <w:trPr>
          <w:trHeight w:val="1265"/>
        </w:trPr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Ведение. Из глубины веков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4015" w:type="dxa"/>
          </w:tcPr>
          <w:p w:rsidR="00E15921" w:rsidRPr="0015114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Узнать о становлении музыкальной культуры на Брянщине и о ее представителях;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читать с.3-9</w:t>
            </w:r>
          </w:p>
        </w:tc>
      </w:tr>
      <w:tr w:rsidR="00E15921" w:rsidRPr="00183779" w:rsidTr="008946FE"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Брянщины времен Российской империи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93D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>вв.)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Pr="0015114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Познакомиться с музыкальной культурой Брянщины времен Российской империи, узнать о крепостном театре его основателях и о его представителях, узнать о представителях музыкального искусства (М.И. глинка, В.С. Калинников, А.Д. Вальцева);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с.13-31, ответить на вопросы с.31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беседа, написание сообщений, подготовка презентаций</w:t>
            </w:r>
          </w:p>
        </w:tc>
      </w:tr>
      <w:tr w:rsidR="00E15921" w:rsidRPr="00183779" w:rsidTr="00AC3F1D">
        <w:trPr>
          <w:trHeight w:val="2277"/>
        </w:trPr>
        <w:tc>
          <w:tcPr>
            <w:tcW w:w="5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2962" w:type="dxa"/>
          </w:tcPr>
          <w:p w:rsidR="00E15921" w:rsidRPr="00093D6E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музыкальных традиций на Брянщине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E15921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</w:p>
        </w:tc>
        <w:tc>
          <w:tcPr>
            <w:tcW w:w="4015" w:type="dxa"/>
          </w:tcPr>
          <w:p w:rsidR="00E15921" w:rsidRPr="00151141" w:rsidRDefault="00E15921" w:rsidP="00C3396E">
            <w:pPr>
              <w:pStyle w:val="NoSpacing"/>
              <w:ind w:hanging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Познакомиться с развитием музыкальных традиций на Брянщине в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веке, познакомиться с гимном Брянской области, узнать о жизни и творчестве наших земляков (М.И. Блантер, Г.А. Каменный, В.И. Дубинин);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 w:rsidRPr="00151141">
              <w:rPr>
                <w:rFonts w:ascii="Times New Roman" w:hAnsi="Times New Roman"/>
              </w:rPr>
              <w:t>уметь выделять главное из рассказа учителя, умело пользоваться доп. литературой</w:t>
            </w:r>
          </w:p>
          <w:p w:rsidR="00E1592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с.32-48, ответить на вопросы с.48</w:t>
            </w:r>
          </w:p>
          <w:p w:rsidR="00E15921" w:rsidRPr="00151141" w:rsidRDefault="00E15921" w:rsidP="00C3396E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беседа, подготовить сообщения и презентации</w:t>
            </w:r>
          </w:p>
        </w:tc>
      </w:tr>
      <w:tr w:rsidR="00E15921" w:rsidRPr="00183779" w:rsidTr="00894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541" w:type="dxa"/>
          </w:tcPr>
          <w:p w:rsidR="00E15921" w:rsidRPr="00183779" w:rsidRDefault="00E15921" w:rsidP="00C33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62" w:type="dxa"/>
          </w:tcPr>
          <w:p w:rsidR="00E15921" w:rsidRPr="00183779" w:rsidRDefault="00E15921" w:rsidP="00C33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30" w:type="dxa"/>
          </w:tcPr>
          <w:p w:rsidR="00E15921" w:rsidRPr="00183779" w:rsidRDefault="00E15921" w:rsidP="00C33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15921" w:rsidRPr="00183779" w:rsidRDefault="00E15921" w:rsidP="00C33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5921" w:rsidRPr="00183779" w:rsidRDefault="00E15921" w:rsidP="00C33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Повторит.-обобщ.</w:t>
            </w:r>
          </w:p>
        </w:tc>
        <w:tc>
          <w:tcPr>
            <w:tcW w:w="4015" w:type="dxa"/>
          </w:tcPr>
          <w:p w:rsidR="00E15921" w:rsidRPr="00151141" w:rsidRDefault="00E15921" w:rsidP="00093D6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материала, тестирование</w:t>
            </w:r>
          </w:p>
        </w:tc>
      </w:tr>
    </w:tbl>
    <w:p w:rsidR="00E15921" w:rsidRDefault="00E15921"/>
    <w:sectPr w:rsidR="00E15921" w:rsidSect="00EC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0DD9"/>
    <w:multiLevelType w:val="hybridMultilevel"/>
    <w:tmpl w:val="8070B898"/>
    <w:lvl w:ilvl="0" w:tplc="5C98BB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C5010B1"/>
    <w:multiLevelType w:val="hybridMultilevel"/>
    <w:tmpl w:val="37621012"/>
    <w:lvl w:ilvl="0" w:tplc="F2C890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1646D9"/>
    <w:multiLevelType w:val="hybridMultilevel"/>
    <w:tmpl w:val="764A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C81595"/>
    <w:multiLevelType w:val="hybridMultilevel"/>
    <w:tmpl w:val="2EB2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0BA"/>
    <w:rsid w:val="00056C86"/>
    <w:rsid w:val="00093D6E"/>
    <w:rsid w:val="00151141"/>
    <w:rsid w:val="00183779"/>
    <w:rsid w:val="001C5852"/>
    <w:rsid w:val="001E6125"/>
    <w:rsid w:val="002F2232"/>
    <w:rsid w:val="003501E4"/>
    <w:rsid w:val="003C795C"/>
    <w:rsid w:val="004337E1"/>
    <w:rsid w:val="004566DC"/>
    <w:rsid w:val="00481953"/>
    <w:rsid w:val="00490768"/>
    <w:rsid w:val="004D7AA7"/>
    <w:rsid w:val="0053160F"/>
    <w:rsid w:val="00533292"/>
    <w:rsid w:val="0057092D"/>
    <w:rsid w:val="005D263C"/>
    <w:rsid w:val="007A7760"/>
    <w:rsid w:val="008571C0"/>
    <w:rsid w:val="008660BA"/>
    <w:rsid w:val="008946FE"/>
    <w:rsid w:val="00961060"/>
    <w:rsid w:val="00A70B63"/>
    <w:rsid w:val="00AC3F1D"/>
    <w:rsid w:val="00AD0632"/>
    <w:rsid w:val="00C02C9C"/>
    <w:rsid w:val="00C3396E"/>
    <w:rsid w:val="00C619BE"/>
    <w:rsid w:val="00C94F4D"/>
    <w:rsid w:val="00CE5D7C"/>
    <w:rsid w:val="00CF2F24"/>
    <w:rsid w:val="00D243D2"/>
    <w:rsid w:val="00D77954"/>
    <w:rsid w:val="00E06862"/>
    <w:rsid w:val="00E15921"/>
    <w:rsid w:val="00EC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BA"/>
    <w:pPr>
      <w:spacing w:line="360" w:lineRule="auto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660BA"/>
    <w:pPr>
      <w:ind w:firstLine="709"/>
      <w:jc w:val="both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1C5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7</Pages>
  <Words>1754</Words>
  <Characters>10000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</cp:revision>
  <dcterms:created xsi:type="dcterms:W3CDTF">2013-09-15T09:25:00Z</dcterms:created>
  <dcterms:modified xsi:type="dcterms:W3CDTF">2014-02-14T10:50:00Z</dcterms:modified>
</cp:coreProperties>
</file>