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92" w:rsidRDefault="00296592" w:rsidP="00E60A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96592" w:rsidRDefault="00296592" w:rsidP="00E60A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60A1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96592" w:rsidRPr="00E60A1B" w:rsidRDefault="00296592" w:rsidP="00E60A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60A1B">
        <w:rPr>
          <w:rFonts w:ascii="Times New Roman" w:hAnsi="Times New Roman"/>
          <w:b/>
          <w:sz w:val="28"/>
          <w:szCs w:val="28"/>
        </w:rPr>
        <w:t>о межшкольной творческой группе</w:t>
      </w:r>
    </w:p>
    <w:p w:rsidR="00296592" w:rsidRDefault="00296592" w:rsidP="00E60A1B">
      <w:pPr>
        <w:pStyle w:val="NoSpacing"/>
      </w:pPr>
    </w:p>
    <w:p w:rsidR="00296592" w:rsidRPr="00E60A1B" w:rsidRDefault="00296592" w:rsidP="00E60A1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60A1B">
        <w:rPr>
          <w:rFonts w:ascii="Times New Roman" w:hAnsi="Times New Roman"/>
          <w:sz w:val="28"/>
          <w:szCs w:val="28"/>
        </w:rPr>
        <w:t>1.Общие положения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0A1B">
        <w:rPr>
          <w:rFonts w:ascii="Times New Roman" w:hAnsi="Times New Roman"/>
          <w:sz w:val="28"/>
          <w:szCs w:val="28"/>
        </w:rPr>
        <w:t>1.1. Межшкольная творческая группа (далее – МТГ) организуется с целью создания методических продуктов, обеспечивающих повышение качества образования в условиях модернизации образования, повышения квалификации педагогических кадров.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0A1B">
        <w:rPr>
          <w:rFonts w:ascii="Times New Roman" w:hAnsi="Times New Roman"/>
          <w:sz w:val="28"/>
          <w:szCs w:val="28"/>
        </w:rPr>
        <w:t>1.2. Данное положение регулирует взаимодействие педагогов образовательных учреждений, учитывая социальные и культурные особенности, влияющие на решение задач, связанных с модернизацией образования.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0A1B">
        <w:rPr>
          <w:rFonts w:ascii="Times New Roman" w:hAnsi="Times New Roman"/>
          <w:sz w:val="28"/>
          <w:szCs w:val="28"/>
        </w:rPr>
        <w:t xml:space="preserve">1.3. МТГ предполагает объединение педагогов двух и более ОУ для совместной работы по единой проблеме, наличие руководителя группы. 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0A1B">
        <w:rPr>
          <w:rFonts w:ascii="Times New Roman" w:hAnsi="Times New Roman"/>
          <w:sz w:val="28"/>
          <w:szCs w:val="28"/>
        </w:rPr>
        <w:t xml:space="preserve">1.4. Педагоги, входящие в состав МТГ, могут сотрудничать друг с другом, с муниципальным органом управления образованием, учреждениями высшего профессионального образования и дополнительного профессионального образования, сетевыми профессиональными сообществами. 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0A1B">
        <w:rPr>
          <w:rFonts w:ascii="Times New Roman" w:hAnsi="Times New Roman"/>
          <w:sz w:val="28"/>
          <w:szCs w:val="28"/>
        </w:rPr>
        <w:t>1.5. МТГ формируются по желанию учителей, в состав входят педагоги разных школ.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96592" w:rsidRPr="00E60A1B" w:rsidRDefault="00296592" w:rsidP="00E60A1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60A1B">
        <w:rPr>
          <w:rFonts w:ascii="Times New Roman" w:hAnsi="Times New Roman"/>
          <w:sz w:val="28"/>
          <w:szCs w:val="28"/>
        </w:rPr>
        <w:t>2. Цели МТГ, ожидаемый результат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0A1B">
        <w:rPr>
          <w:rFonts w:ascii="Times New Roman" w:hAnsi="Times New Roman"/>
          <w:sz w:val="28"/>
          <w:szCs w:val="28"/>
        </w:rPr>
        <w:t>2.1. Целями работы МТГ являются: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0A1B">
        <w:rPr>
          <w:rFonts w:ascii="Times New Roman" w:hAnsi="Times New Roman"/>
          <w:sz w:val="28"/>
          <w:szCs w:val="28"/>
        </w:rPr>
        <w:t>- освоение новых форм повышения квалификации и развития профессионального мастерства;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0A1B">
        <w:rPr>
          <w:rFonts w:ascii="Times New Roman" w:hAnsi="Times New Roman"/>
          <w:sz w:val="28"/>
          <w:szCs w:val="28"/>
        </w:rPr>
        <w:t>- разработка оптимальных форм и методов организации образовательного процесса, способствующих реализации требований ФГОС;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0A1B">
        <w:rPr>
          <w:rFonts w:ascii="Times New Roman" w:hAnsi="Times New Roman"/>
          <w:sz w:val="28"/>
          <w:szCs w:val="28"/>
        </w:rPr>
        <w:t>- повышение ИКТ-компетентности педагогов.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0A1B">
        <w:rPr>
          <w:rFonts w:ascii="Times New Roman" w:hAnsi="Times New Roman"/>
          <w:sz w:val="28"/>
          <w:szCs w:val="28"/>
        </w:rPr>
        <w:t>2.2. Результатом работы МТГ является методический продукт, который включает в себя проекты уроков и внеурочных занятий, разработки по формам и методам оценки образовательных достижений, программы внеурочной деятельности, контрольно-измерительные материалы, учебные ситуации и т.д. Он предназначен для ознакомления широкой педагогической общественности с инновационным педагогическим опытом, и использования разработок в практической деятельности.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0A1B">
        <w:rPr>
          <w:rFonts w:ascii="Times New Roman" w:hAnsi="Times New Roman"/>
          <w:sz w:val="28"/>
          <w:szCs w:val="28"/>
        </w:rPr>
        <w:t>2.3. МТГ работает в соответствии с планом, разработанным в зависимости от ее состава и возможностей учителей.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96592" w:rsidRPr="00E60A1B" w:rsidRDefault="00296592" w:rsidP="00E60A1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60A1B">
        <w:rPr>
          <w:rFonts w:ascii="Times New Roman" w:hAnsi="Times New Roman"/>
          <w:sz w:val="28"/>
          <w:szCs w:val="28"/>
        </w:rPr>
        <w:t>3. Направления и содержание деятельности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0A1B">
        <w:rPr>
          <w:rFonts w:ascii="Times New Roman" w:hAnsi="Times New Roman"/>
          <w:sz w:val="28"/>
          <w:szCs w:val="28"/>
        </w:rPr>
        <w:t>3.1. Поиск, систематизация и разработка оптимальных средств, способствующих реализации задач модернизации образования.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0A1B">
        <w:rPr>
          <w:rFonts w:ascii="Times New Roman" w:hAnsi="Times New Roman"/>
          <w:sz w:val="28"/>
          <w:szCs w:val="28"/>
        </w:rPr>
        <w:t>3.2. Разработка и апробация методик, дидактических средств новаторского типа по предмету, внеурочной деятельности.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0A1B">
        <w:rPr>
          <w:rFonts w:ascii="Times New Roman" w:hAnsi="Times New Roman"/>
          <w:sz w:val="28"/>
          <w:szCs w:val="28"/>
        </w:rPr>
        <w:t>3.3. Подготовка методических рекомендаций по различным аспектам модернизации образования.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0A1B">
        <w:rPr>
          <w:rFonts w:ascii="Times New Roman" w:hAnsi="Times New Roman"/>
          <w:sz w:val="28"/>
          <w:szCs w:val="28"/>
        </w:rPr>
        <w:t>3.4. Инициация конференций, творческих конкурсов, мастер- классов, педагогических марафонов.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0A1B">
        <w:rPr>
          <w:rFonts w:ascii="Times New Roman" w:hAnsi="Times New Roman"/>
          <w:sz w:val="28"/>
          <w:szCs w:val="28"/>
        </w:rPr>
        <w:t>3.5. Диссеминация педагогического опыта.</w:t>
      </w:r>
    </w:p>
    <w:p w:rsidR="00296592" w:rsidRPr="00E60A1B" w:rsidRDefault="00296592" w:rsidP="00E60A1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60A1B">
        <w:rPr>
          <w:rFonts w:ascii="Times New Roman" w:hAnsi="Times New Roman"/>
          <w:sz w:val="28"/>
          <w:szCs w:val="28"/>
        </w:rPr>
        <w:t>4. Порядок функционирования МТГ. Документация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0A1B">
        <w:rPr>
          <w:rFonts w:ascii="Times New Roman" w:hAnsi="Times New Roman"/>
          <w:sz w:val="28"/>
          <w:szCs w:val="28"/>
        </w:rPr>
        <w:t>4.1.МТГ создается и прекращает свою деятельность по мере решения стоящих перед группой задач и по инициативе участников группы.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0A1B">
        <w:rPr>
          <w:rFonts w:ascii="Times New Roman" w:hAnsi="Times New Roman"/>
          <w:sz w:val="28"/>
          <w:szCs w:val="28"/>
        </w:rPr>
        <w:t>4.2. МТГ имеет план работы и оформленные результаты творческого решения проблем в виде методического продукта, представляемого в методический кабинет.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0A1B">
        <w:rPr>
          <w:rFonts w:ascii="Times New Roman" w:hAnsi="Times New Roman"/>
          <w:sz w:val="28"/>
          <w:szCs w:val="28"/>
        </w:rPr>
        <w:t>4.3. Межшкольный методический совет, межшкольные методические объединения оказывают содействие в экспертизе результатов деятельности группы и продвижении разработанного методического продукта.</w:t>
      </w:r>
    </w:p>
    <w:p w:rsidR="00296592" w:rsidRPr="00E60A1B" w:rsidRDefault="00296592" w:rsidP="00E60A1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60A1B">
        <w:rPr>
          <w:rFonts w:ascii="Times New Roman" w:hAnsi="Times New Roman"/>
          <w:sz w:val="28"/>
          <w:szCs w:val="28"/>
        </w:rPr>
        <w:t xml:space="preserve">         </w:t>
      </w:r>
    </w:p>
    <w:sectPr w:rsidR="00296592" w:rsidRPr="00E60A1B" w:rsidSect="00D6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E85"/>
    <w:rsid w:val="000D284A"/>
    <w:rsid w:val="0016236A"/>
    <w:rsid w:val="001C7F87"/>
    <w:rsid w:val="00280F60"/>
    <w:rsid w:val="00296592"/>
    <w:rsid w:val="002D42F4"/>
    <w:rsid w:val="003E502C"/>
    <w:rsid w:val="004652FC"/>
    <w:rsid w:val="004C6E1E"/>
    <w:rsid w:val="005C241F"/>
    <w:rsid w:val="00702E04"/>
    <w:rsid w:val="0074024D"/>
    <w:rsid w:val="007E3E85"/>
    <w:rsid w:val="008F399A"/>
    <w:rsid w:val="00A047DB"/>
    <w:rsid w:val="00A47F6B"/>
    <w:rsid w:val="00A67951"/>
    <w:rsid w:val="00B5720B"/>
    <w:rsid w:val="00BF4C6C"/>
    <w:rsid w:val="00D61B60"/>
    <w:rsid w:val="00E60A1B"/>
    <w:rsid w:val="00E923FA"/>
    <w:rsid w:val="00F2762A"/>
    <w:rsid w:val="00F72834"/>
    <w:rsid w:val="00F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402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402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024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74024D"/>
  </w:style>
  <w:style w:type="table" w:styleId="TableGrid">
    <w:name w:val="Table Grid"/>
    <w:basedOn w:val="TableNormal"/>
    <w:uiPriority w:val="99"/>
    <w:rsid w:val="0074024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440</Words>
  <Characters>2510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Сандина Раиса Григорьевна</dc:creator>
  <cp:keywords/>
  <dc:description/>
  <cp:lastModifiedBy>1</cp:lastModifiedBy>
  <cp:revision>13</cp:revision>
  <dcterms:created xsi:type="dcterms:W3CDTF">2012-09-25T11:17:00Z</dcterms:created>
  <dcterms:modified xsi:type="dcterms:W3CDTF">2013-03-04T10:33:00Z</dcterms:modified>
</cp:coreProperties>
</file>